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1B" w:rsidRDefault="00851798">
      <w:r w:rsidRPr="00851798">
        <w:rPr>
          <w:sz w:val="32"/>
          <w:szCs w:val="32"/>
          <w:u w:val="single"/>
        </w:rPr>
        <w:t xml:space="preserve">Prépa de dictée du jeudi </w:t>
      </w:r>
      <w:r w:rsidR="005A1086">
        <w:rPr>
          <w:sz w:val="32"/>
          <w:szCs w:val="32"/>
          <w:u w:val="single"/>
        </w:rPr>
        <w:t>11 juin</w:t>
      </w:r>
    </w:p>
    <w:p w:rsidR="00851798" w:rsidRDefault="00851798">
      <w:r>
        <w:t>Cette semaine</w:t>
      </w:r>
      <w:r w:rsidR="005A1086">
        <w:t xml:space="preserve"> j</w:t>
      </w:r>
      <w:r>
        <w:t>e vous donne</w:t>
      </w:r>
      <w:r w:rsidR="007240EA">
        <w:t xml:space="preserve"> le texte</w:t>
      </w:r>
      <w:r w:rsidR="005A1086">
        <w:t> :</w:t>
      </w:r>
      <w:r>
        <w:t xml:space="preserve"> nous</w:t>
      </w:r>
      <w:r w:rsidR="005A1086">
        <w:t xml:space="preserve"> </w:t>
      </w:r>
      <w:r>
        <w:t xml:space="preserve"> allons l’étudier et le travailler afin de faire la dictée mar</w:t>
      </w:r>
      <w:r w:rsidR="007240EA">
        <w:t xml:space="preserve">di prochain. </w:t>
      </w:r>
    </w:p>
    <w:p w:rsidR="00851798" w:rsidRDefault="00851798">
      <w:r>
        <w:t>Voici le texte :</w:t>
      </w:r>
    </w:p>
    <w:p w:rsidR="00851798" w:rsidRDefault="005A1086" w:rsidP="00D805C6">
      <w:pPr>
        <w:pBdr>
          <w:top w:val="single" w:sz="4" w:space="1" w:color="auto"/>
          <w:left w:val="single" w:sz="4" w:space="4" w:color="auto"/>
          <w:bottom w:val="single" w:sz="4" w:space="1" w:color="auto"/>
          <w:right w:val="single" w:sz="4" w:space="4" w:color="auto"/>
        </w:pBdr>
        <w:rPr>
          <w:sz w:val="28"/>
          <w:szCs w:val="28"/>
        </w:rPr>
      </w:pPr>
      <w:r>
        <w:rPr>
          <w:sz w:val="28"/>
          <w:szCs w:val="28"/>
        </w:rPr>
        <w:t xml:space="preserve">Le tournant du XV </w:t>
      </w:r>
      <w:proofErr w:type="spellStart"/>
      <w:r>
        <w:rPr>
          <w:sz w:val="28"/>
          <w:szCs w:val="28"/>
        </w:rPr>
        <w:t>ème</w:t>
      </w:r>
      <w:proofErr w:type="spellEnd"/>
      <w:r>
        <w:rPr>
          <w:sz w:val="28"/>
          <w:szCs w:val="28"/>
        </w:rPr>
        <w:t xml:space="preserve"> siècle.</w:t>
      </w:r>
    </w:p>
    <w:p w:rsidR="005A1086" w:rsidRDefault="005A1086" w:rsidP="00D805C6">
      <w:pPr>
        <w:pBdr>
          <w:top w:val="single" w:sz="4" w:space="1" w:color="auto"/>
          <w:left w:val="single" w:sz="4" w:space="4" w:color="auto"/>
          <w:bottom w:val="single" w:sz="4" w:space="1" w:color="auto"/>
          <w:right w:val="single" w:sz="4" w:space="4" w:color="auto"/>
        </w:pBdr>
        <w:rPr>
          <w:sz w:val="28"/>
          <w:szCs w:val="28"/>
        </w:rPr>
      </w:pPr>
      <w:r>
        <w:rPr>
          <w:sz w:val="28"/>
          <w:szCs w:val="28"/>
        </w:rPr>
        <w:t xml:space="preserve">Au XV </w:t>
      </w:r>
      <w:proofErr w:type="spellStart"/>
      <w:r>
        <w:rPr>
          <w:sz w:val="28"/>
          <w:szCs w:val="28"/>
        </w:rPr>
        <w:t>ème</w:t>
      </w:r>
      <w:proofErr w:type="spellEnd"/>
      <w:r>
        <w:rPr>
          <w:sz w:val="28"/>
          <w:szCs w:val="28"/>
        </w:rPr>
        <w:t xml:space="preserve"> siècle, la boussole et le gouvernail sont inventés. De grands navigateurs partent alors sur les océans. Leurs expéditions ramènent en Europe de l’or, de l’argent, des épices et des produits nouveaux comme le tabac, le maïs ou le cacao.</w:t>
      </w:r>
    </w:p>
    <w:p w:rsidR="005A1086" w:rsidRDefault="005A1086" w:rsidP="00D805C6">
      <w:pPr>
        <w:pBdr>
          <w:top w:val="single" w:sz="4" w:space="1" w:color="auto"/>
          <w:left w:val="single" w:sz="4" w:space="4" w:color="auto"/>
          <w:bottom w:val="single" w:sz="4" w:space="1" w:color="auto"/>
          <w:right w:val="single" w:sz="4" w:space="4" w:color="auto"/>
        </w:pBdr>
        <w:rPr>
          <w:sz w:val="28"/>
          <w:szCs w:val="28"/>
        </w:rPr>
      </w:pPr>
      <w:r>
        <w:rPr>
          <w:sz w:val="28"/>
          <w:szCs w:val="28"/>
        </w:rPr>
        <w:t>Dans le même temps, on multiplie les livres grâce aux progrès de l’imprimerie.</w:t>
      </w:r>
    </w:p>
    <w:p w:rsidR="005A1086" w:rsidRPr="00D805C6" w:rsidRDefault="005A1086" w:rsidP="00D805C6">
      <w:pPr>
        <w:pBdr>
          <w:top w:val="single" w:sz="4" w:space="1" w:color="auto"/>
          <w:left w:val="single" w:sz="4" w:space="4" w:color="auto"/>
          <w:bottom w:val="single" w:sz="4" w:space="1" w:color="auto"/>
          <w:right w:val="single" w:sz="4" w:space="4" w:color="auto"/>
        </w:pBdr>
        <w:rPr>
          <w:b/>
          <w:sz w:val="28"/>
          <w:szCs w:val="28"/>
        </w:rPr>
      </w:pPr>
      <w:r>
        <w:rPr>
          <w:sz w:val="28"/>
          <w:szCs w:val="28"/>
        </w:rPr>
        <w:t>Mais cette époque marque aussi l’évolution des techniques de guerre avec l’utilisation de la poudre à canon et l’invention des armes à feu.</w:t>
      </w:r>
    </w:p>
    <w:p w:rsidR="00D805C6" w:rsidRDefault="00D805C6">
      <w:pPr>
        <w:rPr>
          <w:sz w:val="28"/>
          <w:szCs w:val="28"/>
        </w:rPr>
      </w:pPr>
      <w:r w:rsidRPr="00D805C6">
        <w:rPr>
          <w:b/>
          <w:sz w:val="28"/>
          <w:szCs w:val="28"/>
        </w:rPr>
        <w:t>Jeudi</w:t>
      </w:r>
      <w:r>
        <w:rPr>
          <w:sz w:val="28"/>
          <w:szCs w:val="28"/>
        </w:rPr>
        <w:t> :</w:t>
      </w:r>
    </w:p>
    <w:p w:rsidR="00D805C6" w:rsidRPr="00D805C6" w:rsidRDefault="00D805C6">
      <w:pPr>
        <w:rPr>
          <w:b/>
          <w:sz w:val="28"/>
          <w:szCs w:val="28"/>
        </w:rPr>
      </w:pPr>
      <w:r>
        <w:rPr>
          <w:sz w:val="28"/>
          <w:szCs w:val="28"/>
        </w:rPr>
        <w:t>Lis plusieurs fois ce texte, essaie de bien le comprendre, si nécessaire demande des explications à un adulte, tu peux aussi chercher la définition des mots dans le dictionnaire ; surligne ensuite les mots qui te semblent diffic</w:t>
      </w:r>
      <w:r w:rsidR="007240EA">
        <w:rPr>
          <w:sz w:val="28"/>
          <w:szCs w:val="28"/>
        </w:rPr>
        <w:t xml:space="preserve">iles à écrire comme </w:t>
      </w:r>
      <w:r w:rsidR="005A1086">
        <w:rPr>
          <w:sz w:val="28"/>
          <w:szCs w:val="28"/>
        </w:rPr>
        <w:t>gouvernail</w:t>
      </w:r>
      <w:r w:rsidR="007240EA">
        <w:rPr>
          <w:sz w:val="28"/>
          <w:szCs w:val="28"/>
        </w:rPr>
        <w:t xml:space="preserve"> ou</w:t>
      </w:r>
      <w:r w:rsidR="005A1086">
        <w:rPr>
          <w:sz w:val="28"/>
          <w:szCs w:val="28"/>
        </w:rPr>
        <w:t xml:space="preserve"> expédition</w:t>
      </w:r>
      <w:r>
        <w:rPr>
          <w:sz w:val="28"/>
          <w:szCs w:val="28"/>
        </w:rPr>
        <w:t xml:space="preserve">. Les mots que tu auras sélectionnés seront à apprendre </w:t>
      </w:r>
      <w:r w:rsidRPr="00D805C6">
        <w:rPr>
          <w:b/>
          <w:sz w:val="28"/>
          <w:szCs w:val="28"/>
        </w:rPr>
        <w:t>pour vendredi.</w:t>
      </w:r>
    </w:p>
    <w:p w:rsidR="00D805C6" w:rsidRPr="00A81593" w:rsidRDefault="00D805C6">
      <w:pPr>
        <w:rPr>
          <w:b/>
        </w:rPr>
      </w:pPr>
      <w:r w:rsidRPr="00A81593">
        <w:rPr>
          <w:b/>
        </w:rPr>
        <w:t>Vendredi :</w:t>
      </w:r>
    </w:p>
    <w:p w:rsidR="00D805C6" w:rsidRPr="00A81593" w:rsidRDefault="00D805C6">
      <w:r w:rsidRPr="00A81593">
        <w:t>Fais une petite dictée des mots appris (comme en classe), vérifie que tu les connais. Etudions maintenant les verbes :</w:t>
      </w:r>
      <w:r w:rsidR="004D3A5B" w:rsidRPr="00A81593">
        <w:t xml:space="preserve"> complète le tableau comme le modèle</w:t>
      </w:r>
    </w:p>
    <w:tbl>
      <w:tblPr>
        <w:tblStyle w:val="Grilledutableau"/>
        <w:tblW w:w="0" w:type="auto"/>
        <w:tblLook w:val="04A0"/>
      </w:tblPr>
      <w:tblGrid>
        <w:gridCol w:w="3070"/>
        <w:gridCol w:w="2283"/>
        <w:gridCol w:w="3859"/>
      </w:tblGrid>
      <w:tr w:rsidR="004D3A5B" w:rsidRPr="00A81593" w:rsidTr="004D3A5B">
        <w:tc>
          <w:tcPr>
            <w:tcW w:w="3070" w:type="dxa"/>
          </w:tcPr>
          <w:p w:rsidR="004D3A5B" w:rsidRPr="00A81593" w:rsidRDefault="004D3A5B">
            <w:r w:rsidRPr="00A81593">
              <w:t>verbe</w:t>
            </w:r>
          </w:p>
        </w:tc>
        <w:tc>
          <w:tcPr>
            <w:tcW w:w="2283" w:type="dxa"/>
          </w:tcPr>
          <w:p w:rsidR="004D3A5B" w:rsidRPr="00A81593" w:rsidRDefault="004D3A5B">
            <w:r w:rsidRPr="00A81593">
              <w:t>infinitif</w:t>
            </w:r>
          </w:p>
        </w:tc>
        <w:tc>
          <w:tcPr>
            <w:tcW w:w="3859" w:type="dxa"/>
          </w:tcPr>
          <w:p w:rsidR="004D3A5B" w:rsidRPr="00A81593" w:rsidRDefault="004D3A5B">
            <w:r w:rsidRPr="00A81593">
              <w:t>Quel est son sujet ? on répond à la question « qui est ce qui ? »</w:t>
            </w:r>
          </w:p>
        </w:tc>
      </w:tr>
      <w:tr w:rsidR="004D3A5B" w:rsidRPr="00A81593" w:rsidTr="004D3A5B">
        <w:tc>
          <w:tcPr>
            <w:tcW w:w="3070" w:type="dxa"/>
          </w:tcPr>
          <w:p w:rsidR="004D3A5B" w:rsidRPr="00A81593" w:rsidRDefault="005A1086">
            <w:r w:rsidRPr="00A81593">
              <w:t>partent</w:t>
            </w:r>
          </w:p>
        </w:tc>
        <w:tc>
          <w:tcPr>
            <w:tcW w:w="2283" w:type="dxa"/>
          </w:tcPr>
          <w:p w:rsidR="004D3A5B" w:rsidRPr="00A81593" w:rsidRDefault="00A81593" w:rsidP="007240EA">
            <w:r w:rsidRPr="00A81593">
              <w:t>partir</w:t>
            </w:r>
          </w:p>
        </w:tc>
        <w:tc>
          <w:tcPr>
            <w:tcW w:w="3859" w:type="dxa"/>
          </w:tcPr>
          <w:p w:rsidR="004D3A5B" w:rsidRPr="00A81593" w:rsidRDefault="00A81593" w:rsidP="007240EA">
            <w:r w:rsidRPr="00A81593">
              <w:t>De grands navigateurs (ils)</w:t>
            </w:r>
          </w:p>
        </w:tc>
      </w:tr>
      <w:tr w:rsidR="004D3A5B" w:rsidRPr="00A81593" w:rsidTr="004D3A5B">
        <w:tc>
          <w:tcPr>
            <w:tcW w:w="3070" w:type="dxa"/>
          </w:tcPr>
          <w:p w:rsidR="004D3A5B" w:rsidRPr="00A81593" w:rsidRDefault="005A1086">
            <w:r w:rsidRPr="00A81593">
              <w:t>ramènent</w:t>
            </w:r>
          </w:p>
        </w:tc>
        <w:tc>
          <w:tcPr>
            <w:tcW w:w="2283" w:type="dxa"/>
          </w:tcPr>
          <w:p w:rsidR="004D3A5B" w:rsidRPr="00A81593" w:rsidRDefault="004D3A5B"/>
        </w:tc>
        <w:tc>
          <w:tcPr>
            <w:tcW w:w="3859" w:type="dxa"/>
          </w:tcPr>
          <w:p w:rsidR="004D3A5B" w:rsidRPr="00A81593" w:rsidRDefault="004D3A5B"/>
        </w:tc>
      </w:tr>
      <w:tr w:rsidR="004D3A5B" w:rsidRPr="00A81593" w:rsidTr="004D3A5B">
        <w:tc>
          <w:tcPr>
            <w:tcW w:w="3070" w:type="dxa"/>
          </w:tcPr>
          <w:p w:rsidR="004D3A5B" w:rsidRPr="00A81593" w:rsidRDefault="00A81593">
            <w:r w:rsidRPr="00A81593">
              <w:t>multiplie</w:t>
            </w:r>
          </w:p>
        </w:tc>
        <w:tc>
          <w:tcPr>
            <w:tcW w:w="2283" w:type="dxa"/>
          </w:tcPr>
          <w:p w:rsidR="004D3A5B" w:rsidRPr="00A81593" w:rsidRDefault="004D3A5B"/>
        </w:tc>
        <w:tc>
          <w:tcPr>
            <w:tcW w:w="3859" w:type="dxa"/>
          </w:tcPr>
          <w:p w:rsidR="004D3A5B" w:rsidRPr="00A81593" w:rsidRDefault="004D3A5B"/>
        </w:tc>
      </w:tr>
      <w:tr w:rsidR="007240EA" w:rsidRPr="00A81593" w:rsidTr="004D3A5B">
        <w:tc>
          <w:tcPr>
            <w:tcW w:w="3070" w:type="dxa"/>
          </w:tcPr>
          <w:p w:rsidR="007240EA" w:rsidRPr="00A81593" w:rsidRDefault="00A81593">
            <w:r w:rsidRPr="00A81593">
              <w:t>marque</w:t>
            </w:r>
          </w:p>
        </w:tc>
        <w:tc>
          <w:tcPr>
            <w:tcW w:w="2283" w:type="dxa"/>
          </w:tcPr>
          <w:p w:rsidR="007240EA" w:rsidRPr="00A81593" w:rsidRDefault="007240EA"/>
        </w:tc>
        <w:tc>
          <w:tcPr>
            <w:tcW w:w="3859" w:type="dxa"/>
          </w:tcPr>
          <w:p w:rsidR="007240EA" w:rsidRPr="00A81593" w:rsidRDefault="007240EA"/>
        </w:tc>
      </w:tr>
      <w:tr w:rsidR="007240EA" w:rsidRPr="00A81593" w:rsidTr="004D3A5B">
        <w:tc>
          <w:tcPr>
            <w:tcW w:w="3070" w:type="dxa"/>
          </w:tcPr>
          <w:p w:rsidR="007240EA" w:rsidRPr="00A81593" w:rsidRDefault="007240EA"/>
        </w:tc>
        <w:tc>
          <w:tcPr>
            <w:tcW w:w="2283" w:type="dxa"/>
          </w:tcPr>
          <w:p w:rsidR="007240EA" w:rsidRPr="00A81593" w:rsidRDefault="007240EA"/>
        </w:tc>
        <w:tc>
          <w:tcPr>
            <w:tcW w:w="3859" w:type="dxa"/>
          </w:tcPr>
          <w:p w:rsidR="007240EA" w:rsidRPr="00A81593" w:rsidRDefault="007240EA"/>
        </w:tc>
      </w:tr>
    </w:tbl>
    <w:p w:rsidR="00D805C6" w:rsidRPr="00A81593" w:rsidRDefault="00A81593">
      <w:r w:rsidRPr="00A81593">
        <w:t>Transforme les verbes en noms terminés en -</w:t>
      </w:r>
      <w:proofErr w:type="spellStart"/>
      <w:r w:rsidRPr="00A81593">
        <w:t>tion</w:t>
      </w:r>
      <w:proofErr w:type="spellEnd"/>
      <w:r w:rsidR="007240EA" w:rsidRPr="00A81593">
        <w:t> :</w:t>
      </w:r>
    </w:p>
    <w:p w:rsidR="007240EA" w:rsidRPr="00A81593" w:rsidRDefault="00A81593">
      <w:proofErr w:type="gramStart"/>
      <w:r w:rsidRPr="00A81593">
        <w:t>participer</w:t>
      </w:r>
      <w:proofErr w:type="gramEnd"/>
      <w:r w:rsidR="00863132" w:rsidRPr="00A81593">
        <w:t xml:space="preserve"> =</w:t>
      </w:r>
      <w:r w:rsidR="00863132" w:rsidRPr="00A81593">
        <w:sym w:font="Wingdings" w:char="F0E8"/>
      </w:r>
      <w:r w:rsidRPr="00A81593">
        <w:t xml:space="preserve"> la participation</w:t>
      </w:r>
      <w:r w:rsidRPr="00A81593">
        <w:tab/>
      </w:r>
      <w:r w:rsidRPr="00A81593">
        <w:tab/>
      </w:r>
      <w:r w:rsidRPr="00A81593">
        <w:tab/>
        <w:t xml:space="preserve">inventer </w:t>
      </w:r>
      <w:r w:rsidR="00863132" w:rsidRPr="00A81593">
        <w:t>=</w:t>
      </w:r>
      <w:r w:rsidR="00863132" w:rsidRPr="00A81593">
        <w:sym w:font="Wingdings" w:char="F0E8"/>
      </w:r>
      <w:r w:rsidR="00863132" w:rsidRPr="00A81593">
        <w:t xml:space="preserve"> </w:t>
      </w:r>
      <w:r w:rsidRPr="00A81593">
        <w:t>l’</w:t>
      </w:r>
      <w:r w:rsidR="00863132" w:rsidRPr="00A81593">
        <w:t>…………………………</w:t>
      </w:r>
    </w:p>
    <w:p w:rsidR="00863132" w:rsidRPr="00A81593" w:rsidRDefault="00A81593">
      <w:proofErr w:type="gramStart"/>
      <w:r w:rsidRPr="00A81593">
        <w:t>rénover</w:t>
      </w:r>
      <w:proofErr w:type="gramEnd"/>
      <w:r w:rsidR="00863132" w:rsidRPr="00A81593">
        <w:t>=</w:t>
      </w:r>
      <w:r w:rsidR="00863132" w:rsidRPr="00A81593">
        <w:sym w:font="Wingdings" w:char="F0E8"/>
      </w:r>
      <w:r w:rsidR="00863132" w:rsidRPr="00A81593">
        <w:t xml:space="preserve"> </w:t>
      </w:r>
      <w:r w:rsidRPr="00A81593">
        <w:t xml:space="preserve">la </w:t>
      </w:r>
      <w:r w:rsidR="00863132" w:rsidRPr="00A81593">
        <w:t>………………….</w:t>
      </w:r>
      <w:r w:rsidR="00863132" w:rsidRPr="00A81593">
        <w:tab/>
      </w:r>
      <w:r w:rsidR="00863132" w:rsidRPr="00A81593">
        <w:tab/>
      </w:r>
      <w:r w:rsidRPr="00A81593">
        <w:t xml:space="preserve">Evoluer </w:t>
      </w:r>
      <w:r w:rsidR="00863132" w:rsidRPr="00A81593">
        <w:t>=</w:t>
      </w:r>
      <w:r w:rsidR="00863132" w:rsidRPr="00A81593">
        <w:sym w:font="Wingdings" w:char="F0E8"/>
      </w:r>
      <w:r w:rsidR="00863132" w:rsidRPr="00A81593">
        <w:t xml:space="preserve"> </w:t>
      </w:r>
      <w:r w:rsidRPr="00A81593">
        <w:t xml:space="preserve">l’ </w:t>
      </w:r>
      <w:r w:rsidR="00863132" w:rsidRPr="00A81593">
        <w:t xml:space="preserve">……………………….. </w:t>
      </w:r>
    </w:p>
    <w:p w:rsidR="00863132" w:rsidRPr="00A81593" w:rsidRDefault="00A81593">
      <w:proofErr w:type="gramStart"/>
      <w:r w:rsidRPr="00A81593">
        <w:t>utiliser</w:t>
      </w:r>
      <w:proofErr w:type="gramEnd"/>
      <w:r w:rsidRPr="00A81593">
        <w:t xml:space="preserve"> </w:t>
      </w:r>
      <w:r w:rsidR="00863132" w:rsidRPr="00A81593">
        <w:t>=</w:t>
      </w:r>
      <w:r w:rsidR="00863132" w:rsidRPr="00A81593">
        <w:sym w:font="Wingdings" w:char="F0E8"/>
      </w:r>
      <w:r w:rsidR="00863132" w:rsidRPr="00A81593">
        <w:t xml:space="preserve"> </w:t>
      </w:r>
      <w:r w:rsidRPr="00A81593">
        <w:t>l’…………………….</w:t>
      </w:r>
      <w:r w:rsidRPr="00A81593">
        <w:tab/>
      </w:r>
      <w:r w:rsidRPr="00A81593">
        <w:tab/>
        <w:t xml:space="preserve">innover </w:t>
      </w:r>
      <w:r w:rsidR="00863132" w:rsidRPr="00A81593">
        <w:t>=</w:t>
      </w:r>
      <w:r w:rsidR="00863132" w:rsidRPr="00A81593">
        <w:sym w:font="Wingdings" w:char="F0E8"/>
      </w:r>
      <w:r w:rsidR="00863132" w:rsidRPr="00A81593">
        <w:t xml:space="preserve"> </w:t>
      </w:r>
      <w:r w:rsidRPr="00A81593">
        <w:t>l’</w:t>
      </w:r>
      <w:r w:rsidR="00863132" w:rsidRPr="00A81593">
        <w:t>…………………………..</w:t>
      </w:r>
    </w:p>
    <w:sectPr w:rsidR="00863132" w:rsidRPr="00A81593" w:rsidSect="001F11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851798"/>
    <w:rsid w:val="00174F31"/>
    <w:rsid w:val="001F111B"/>
    <w:rsid w:val="004D3A5B"/>
    <w:rsid w:val="005A1086"/>
    <w:rsid w:val="007240EA"/>
    <w:rsid w:val="00851798"/>
    <w:rsid w:val="00863132"/>
    <w:rsid w:val="00A81593"/>
    <w:rsid w:val="00D805C6"/>
    <w:rsid w:val="00E83136"/>
    <w:rsid w:val="00EE4B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3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1318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cp:revision>
  <dcterms:created xsi:type="dcterms:W3CDTF">2020-06-10T15:14:00Z</dcterms:created>
  <dcterms:modified xsi:type="dcterms:W3CDTF">2020-06-10T15:14:00Z</dcterms:modified>
</cp:coreProperties>
</file>